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66D8" w14:textId="77777777" w:rsidR="005A2B31" w:rsidRPr="00AD03DC" w:rsidRDefault="005A2B31" w:rsidP="00AD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03DC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14:paraId="5F49360C" w14:textId="77777777" w:rsidR="005A2B31" w:rsidRPr="00AD03DC" w:rsidRDefault="005A2B31" w:rsidP="00AD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03DC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14:paraId="16AB5270" w14:textId="77777777" w:rsidR="005A2B31" w:rsidRPr="00AD03DC" w:rsidRDefault="005A2B31" w:rsidP="00AD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03DC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және білім беру менеджмент кафедрасы </w:t>
      </w:r>
    </w:p>
    <w:p w14:paraId="458651A1" w14:textId="77777777" w:rsidR="005A2B31" w:rsidRPr="00AD03DC" w:rsidRDefault="005A2B31" w:rsidP="00AD03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2619094" w14:textId="77777777" w:rsidR="00AD03DC" w:rsidRPr="00AD03DC" w:rsidRDefault="00AD03DC" w:rsidP="00AD0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3DC">
        <w:rPr>
          <w:rFonts w:ascii="Times New Roman" w:hAnsi="Times New Roman" w:cs="Times New Roman"/>
          <w:b/>
          <w:sz w:val="24"/>
          <w:szCs w:val="24"/>
          <w:lang w:val="kk-KZ"/>
        </w:rPr>
        <w:t>«7М01103- Инклюзивті білім беру жағдайындағы заманауи технологиялар»</w:t>
      </w:r>
    </w:p>
    <w:p w14:paraId="298F3472" w14:textId="1EDA721B" w:rsidR="0050006A" w:rsidRPr="00AD03DC" w:rsidRDefault="00AD03DC" w:rsidP="00AD03D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03DC">
        <w:rPr>
          <w:rFonts w:ascii="Times New Roman" w:hAnsi="Times New Roman" w:cs="Times New Roman"/>
          <w:sz w:val="24"/>
          <w:szCs w:val="24"/>
          <w:lang w:val="kk-KZ"/>
        </w:rPr>
        <w:t>мамандығ</w:t>
      </w:r>
      <w:r w:rsidR="008D48BE" w:rsidRPr="00AD03D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5A2B31" w:rsidRPr="00AD03DC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</w:p>
    <w:p w14:paraId="75DBBE92" w14:textId="2F528E67" w:rsidR="005A2B31" w:rsidRPr="00AD03DC" w:rsidRDefault="005A2B31" w:rsidP="00AD03D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03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D03DC" w:rsidRPr="00AD03DC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Инклюзивті білім берудің теориялары мен тұжырымдамалары</w:t>
      </w:r>
      <w:r w:rsidR="00461A7D" w:rsidRPr="00AD03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61A7D" w:rsidRPr="00AD03DC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</w:t>
      </w:r>
    </w:p>
    <w:p w14:paraId="0A2AD9FC" w14:textId="77777777" w:rsidR="005A2B31" w:rsidRPr="00AD03DC" w:rsidRDefault="005A2B31" w:rsidP="00AD03DC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8F93E3D" w14:textId="77777777" w:rsidR="005A2B31" w:rsidRPr="00AD03DC" w:rsidRDefault="005A2B31" w:rsidP="00AD03D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CD56BA5" w14:textId="7B821830" w:rsidR="00461A7D" w:rsidRPr="00AD03DC" w:rsidRDefault="00AD03DC" w:rsidP="00AD0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3DC">
        <w:rPr>
          <w:rFonts w:ascii="Times New Roman" w:hAnsi="Times New Roman" w:cs="Times New Roman"/>
          <w:b/>
          <w:sz w:val="24"/>
          <w:szCs w:val="24"/>
          <w:lang w:val="kk-KZ"/>
        </w:rPr>
        <w:t>МО</w:t>
      </w:r>
      <w:r w:rsidR="00461A7D" w:rsidRPr="00AD03DC">
        <w:rPr>
          <w:rFonts w:ascii="Times New Roman" w:hAnsi="Times New Roman" w:cs="Times New Roman"/>
          <w:b/>
          <w:sz w:val="24"/>
          <w:szCs w:val="24"/>
          <w:lang w:val="kk-KZ"/>
        </w:rPr>
        <w:t>ӨЖ тапсырмаларына нұсқаулық</w:t>
      </w:r>
    </w:p>
    <w:p w14:paraId="7888C27B" w14:textId="77777777" w:rsidR="00461A7D" w:rsidRPr="00AD03DC" w:rsidRDefault="00461A7D" w:rsidP="00AD0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99DD93" w14:textId="77777777" w:rsidR="005A2B31" w:rsidRPr="00AD03DC" w:rsidRDefault="005A2B31" w:rsidP="00AD03D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458"/>
        <w:gridCol w:w="6880"/>
        <w:gridCol w:w="2126"/>
      </w:tblGrid>
      <w:tr w:rsidR="00AD03DC" w:rsidRPr="00AD03DC" w14:paraId="605D7F92" w14:textId="77777777" w:rsidTr="00AD03DC">
        <w:tc>
          <w:tcPr>
            <w:tcW w:w="458" w:type="dxa"/>
          </w:tcPr>
          <w:p w14:paraId="76D611A9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</w:tcPr>
          <w:p w14:paraId="0D70889E" w14:textId="77777777" w:rsidR="00AD03DC" w:rsidRPr="00AD03DC" w:rsidRDefault="00AD03DC" w:rsidP="00AD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35D191" w14:textId="77777777" w:rsidR="00AD03DC" w:rsidRPr="00AD03DC" w:rsidRDefault="00AD03DC" w:rsidP="00AD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126" w:type="dxa"/>
          </w:tcPr>
          <w:p w14:paraId="6564A010" w14:textId="77777777" w:rsidR="00AD03DC" w:rsidRPr="00AD03DC" w:rsidRDefault="00AD03DC" w:rsidP="00AD03D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формасы</w:t>
            </w:r>
          </w:p>
        </w:tc>
      </w:tr>
      <w:tr w:rsidR="00AD03DC" w:rsidRPr="00AD03DC" w14:paraId="3764D4DF" w14:textId="77777777" w:rsidTr="00AD03DC">
        <w:tc>
          <w:tcPr>
            <w:tcW w:w="458" w:type="dxa"/>
          </w:tcPr>
          <w:p w14:paraId="7DF3E43E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80" w:type="dxa"/>
          </w:tcPr>
          <w:p w14:paraId="4C30E674" w14:textId="77777777" w:rsidR="00AD03DC" w:rsidRPr="00AD03DC" w:rsidRDefault="00AD03DC" w:rsidP="00AD03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kk-KZ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1.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 1 орындау бойынша кеңес беру</w:t>
            </w: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kk-KZ"/>
              </w:rPr>
              <w:t xml:space="preserve"> </w:t>
            </w:r>
          </w:p>
          <w:p w14:paraId="0B05C710" w14:textId="77777777" w:rsidR="00AD03DC" w:rsidRPr="00AD03DC" w:rsidRDefault="00AD03DC" w:rsidP="00AD03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адамдарға деген қарым-қатынас тарихы. Мүмкіндігі шектеулі жандардың тарихи модельдерін топтастыру.  </w:t>
            </w:r>
          </w:p>
          <w:p w14:paraId="5614DA19" w14:textId="542562CF" w:rsidR="00AD03DC" w:rsidRPr="00AD03DC" w:rsidRDefault="00AD03DC" w:rsidP="00AD03DC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14:paraId="135427B8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847D3C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талдау қорытындысын </w:t>
            </w:r>
          </w:p>
          <w:p w14:paraId="572D6C64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реферат, презентация не кестеге салып сызба түрінде көрсету.</w:t>
            </w:r>
          </w:p>
          <w:p w14:paraId="5BC533E6" w14:textId="200C1236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 жасау</w:t>
            </w:r>
          </w:p>
        </w:tc>
      </w:tr>
      <w:tr w:rsidR="00AD03DC" w:rsidRPr="00AD03DC" w14:paraId="5EBBBAD0" w14:textId="77777777" w:rsidTr="00AD03DC">
        <w:trPr>
          <w:trHeight w:val="6000"/>
        </w:trPr>
        <w:tc>
          <w:tcPr>
            <w:tcW w:w="458" w:type="dxa"/>
          </w:tcPr>
          <w:p w14:paraId="32475271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80" w:type="dxa"/>
          </w:tcPr>
          <w:p w14:paraId="324DDCA8" w14:textId="7D83366D" w:rsidR="00AD03DC" w:rsidRPr="00AD03DC" w:rsidRDefault="00AD03DC" w:rsidP="00AD03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3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2.  Мына дүние жүзілік құжаттарды талдау. Кесте құрастырыңыз. </w:t>
            </w:r>
          </w:p>
          <w:p w14:paraId="7016E83A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>БҰҰ Бас Ассамблеясы Бала құқықтары декларациясы (1959),</w:t>
            </w:r>
          </w:p>
          <w:p w14:paraId="39D7F90C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>Білім беру саласындағы кемсітушілікке қарсы күрес туралы конвенция,</w:t>
            </w:r>
          </w:p>
          <w:p w14:paraId="2D7A247E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>Ақыл-есі кем адамдардың құқықтары туралы декларациялар (1971),</w:t>
            </w:r>
          </w:p>
          <w:p w14:paraId="41D6B52A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>Мүгедектердің құқықтары туралы декларациялар (1975ж),</w:t>
            </w:r>
          </w:p>
          <w:p w14:paraId="64F0D95B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>Мүгедектерге қатысты дүниежүзілік іс-қимыл бағдарламасы (ХХг. 70ж),</w:t>
            </w:r>
          </w:p>
          <w:p w14:paraId="06CF74BE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>Балалардың өмір сүруін, қорғалуын және дамуын қамтамасыз ету туралы Дүниежүзілік декларация Джомтьене (Таиланд) (1990)</w:t>
            </w:r>
          </w:p>
          <w:p w14:paraId="5FBE5A17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 w:eastAsia="en-US"/>
              </w:rPr>
            </w:pPr>
            <w:r w:rsidRPr="00AD03DC">
              <w:rPr>
                <w:lang w:val="kk-KZ"/>
              </w:rPr>
              <w:t>"Мүгедектерге тең мүмкіндіктерді қамтамасыз етудің стандартты ережелері" (1993 ж.),</w:t>
            </w:r>
          </w:p>
          <w:p w14:paraId="2492FF9F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>Саламан декларациясы (1994 ж.</w:t>
            </w:r>
          </w:p>
          <w:p w14:paraId="36653361" w14:textId="77777777" w:rsidR="00AD03DC" w:rsidRPr="00AD03DC" w:rsidRDefault="00AD03DC" w:rsidP="00AD03DC">
            <w:pPr>
              <w:pStyle w:val="a7"/>
              <w:numPr>
                <w:ilvl w:val="0"/>
                <w:numId w:val="17"/>
              </w:numPr>
              <w:tabs>
                <w:tab w:val="left" w:pos="1276"/>
              </w:tabs>
              <w:spacing w:after="0" w:line="240" w:lineRule="auto"/>
              <w:jc w:val="both"/>
              <w:rPr>
                <w:lang w:val="kk-KZ"/>
              </w:rPr>
            </w:pPr>
            <w:r w:rsidRPr="00AD03DC">
              <w:rPr>
                <w:lang w:val="kk-KZ"/>
              </w:rPr>
              <w:t xml:space="preserve">Дакар іс-қимыл шеңбері (2000 ж.). </w:t>
            </w:r>
          </w:p>
          <w:p w14:paraId="3070A40B" w14:textId="66AA5CFC" w:rsidR="00AD03DC" w:rsidRPr="00AD03DC" w:rsidRDefault="00AD03DC" w:rsidP="00AD0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Бақылау формасы –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презентация, кесте</w:t>
            </w:r>
          </w:p>
        </w:tc>
        <w:tc>
          <w:tcPr>
            <w:tcW w:w="2126" w:type="dxa"/>
          </w:tcPr>
          <w:p w14:paraId="23850DC7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6E5CBD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көрсеткіштерімен </w:t>
            </w:r>
          </w:p>
          <w:p w14:paraId="6003B5A6" w14:textId="77777777" w:rsid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болжап, қорытындыны сызба-нұсқаға салу.</w:t>
            </w:r>
          </w:p>
          <w:p w14:paraId="1EE8A983" w14:textId="26376D5F" w:rsidR="00DF1C61" w:rsidRPr="00AD03DC" w:rsidRDefault="00DF1C61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құжаттың мазмұынын ашу, талдау</w:t>
            </w:r>
            <w:bookmarkStart w:id="0" w:name="_GoBack"/>
            <w:bookmarkEnd w:id="0"/>
          </w:p>
        </w:tc>
      </w:tr>
      <w:tr w:rsidR="00AD03DC" w:rsidRPr="00AD03DC" w14:paraId="07F13C92" w14:textId="77777777" w:rsidTr="00AD03DC">
        <w:trPr>
          <w:trHeight w:val="495"/>
        </w:trPr>
        <w:tc>
          <w:tcPr>
            <w:tcW w:w="458" w:type="dxa"/>
          </w:tcPr>
          <w:p w14:paraId="52462C39" w14:textId="3DD7C5FA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80" w:type="dxa"/>
          </w:tcPr>
          <w:p w14:paraId="30BE1A65" w14:textId="77777777" w:rsidR="00AD03DC" w:rsidRPr="00AD03DC" w:rsidRDefault="00AD03DC" w:rsidP="00AD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3. 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 3 орындау бойынша кеңес беру.</w:t>
            </w:r>
          </w:p>
          <w:p w14:paraId="08076F49" w14:textId="77777777" w:rsidR="00AD03DC" w:rsidRPr="00AD03DC" w:rsidRDefault="00AD03DC" w:rsidP="00AD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(Шетелдегі инклюзивті білім беру модельдерінің дамуы (АҚШ, Норвегия, Швеция; Финляндия, Франция, Германия, Канада) салыстырмалы талдау</w:t>
            </w:r>
          </w:p>
          <w:p w14:paraId="4186AD12" w14:textId="2044E7C9" w:rsidR="00AD03DC" w:rsidRPr="00AD03DC" w:rsidRDefault="00AD03DC" w:rsidP="00AD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Бақылау формасы –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</w:p>
          <w:p w14:paraId="691B6E68" w14:textId="77777777" w:rsidR="00AD03DC" w:rsidRPr="00AD03DC" w:rsidRDefault="00AD03DC" w:rsidP="00AD0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</w:tcPr>
          <w:p w14:paraId="5C67749B" w14:textId="4326AD6B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Креативті шығармашылық еркіндігі</w:t>
            </w:r>
          </w:p>
        </w:tc>
      </w:tr>
      <w:tr w:rsidR="00AD03DC" w:rsidRPr="00AD03DC" w14:paraId="3DDE7108" w14:textId="77777777" w:rsidTr="00AD03DC">
        <w:tc>
          <w:tcPr>
            <w:tcW w:w="458" w:type="dxa"/>
          </w:tcPr>
          <w:p w14:paraId="62FAAE8D" w14:textId="4844F7CB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80" w:type="dxa"/>
          </w:tcPr>
          <w:p w14:paraId="75B5885A" w14:textId="77777777" w:rsidR="00AD03DC" w:rsidRPr="00AD03DC" w:rsidRDefault="00AD03DC" w:rsidP="00AD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4. 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 4 орындау бойынша кеңес беру.</w:t>
            </w:r>
          </w:p>
          <w:p w14:paraId="503CCC65" w14:textId="77777777" w:rsidR="00AD03DC" w:rsidRPr="00AD03DC" w:rsidRDefault="00AD03DC" w:rsidP="00AD03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Инклюзивтік білім беру жағдайында 8 санат бойынша ерекше білім беруде қажеттіліктері бар балаларды оқытуды ұйымдастыру. Ғылыми жоба даярлау.</w:t>
            </w:r>
          </w:p>
          <w:p w14:paraId="223347F6" w14:textId="477A2784" w:rsidR="00AD03DC" w:rsidRPr="00AD03DC" w:rsidRDefault="00AD03DC" w:rsidP="00AD0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Бақылау формасы –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</w:p>
        </w:tc>
        <w:tc>
          <w:tcPr>
            <w:tcW w:w="2126" w:type="dxa"/>
          </w:tcPr>
          <w:p w14:paraId="78FA8572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Жобалық мектеп үлгісін презентациялап қорғау.</w:t>
            </w:r>
          </w:p>
        </w:tc>
      </w:tr>
      <w:tr w:rsidR="00AD03DC" w:rsidRPr="00AD03DC" w14:paraId="1CFCBD8A" w14:textId="77777777" w:rsidTr="00AD03DC">
        <w:tc>
          <w:tcPr>
            <w:tcW w:w="458" w:type="dxa"/>
          </w:tcPr>
          <w:p w14:paraId="19A31B3F" w14:textId="2F165C30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80" w:type="dxa"/>
          </w:tcPr>
          <w:p w14:paraId="344AD137" w14:textId="77777777" w:rsidR="00AD03DC" w:rsidRPr="00AD03DC" w:rsidRDefault="00AD03DC" w:rsidP="00AD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5. 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МӨЖ 5 орындау бойынша кеңес беру.</w:t>
            </w:r>
          </w:p>
          <w:p w14:paraId="3548F1CA" w14:textId="77777777" w:rsidR="00AD03DC" w:rsidRPr="00AD03DC" w:rsidRDefault="00AD03DC" w:rsidP="00AD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 білім беру сапасын бағалау және  мониторингі</w:t>
            </w:r>
          </w:p>
          <w:p w14:paraId="6EE70CA6" w14:textId="4A709ECF" w:rsidR="00AD03DC" w:rsidRPr="00AD03DC" w:rsidRDefault="00AD03DC" w:rsidP="00AD03D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Бақылау формасы –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</w:p>
        </w:tc>
        <w:tc>
          <w:tcPr>
            <w:tcW w:w="2126" w:type="dxa"/>
          </w:tcPr>
          <w:p w14:paraId="071248F6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85BEFC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Креативті шығармашылық еркіндігі</w:t>
            </w:r>
          </w:p>
        </w:tc>
      </w:tr>
      <w:tr w:rsidR="00AD03DC" w:rsidRPr="00AD03DC" w14:paraId="11F3DFB1" w14:textId="77777777" w:rsidTr="00AD03DC">
        <w:tc>
          <w:tcPr>
            <w:tcW w:w="458" w:type="dxa"/>
          </w:tcPr>
          <w:p w14:paraId="27001181" w14:textId="07DB79AE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80" w:type="dxa"/>
          </w:tcPr>
          <w:p w14:paraId="752BE2D0" w14:textId="77777777" w:rsidR="00AD03DC" w:rsidRPr="00AD03DC" w:rsidRDefault="00AD03DC" w:rsidP="00AD03DC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6. Инклюзивті білім беру кеңістігіндегі педагог-психологтың қызметі</w:t>
            </w:r>
          </w:p>
          <w:p w14:paraId="2FA942FE" w14:textId="77777777" w:rsidR="00AD03DC" w:rsidRPr="00AD03DC" w:rsidRDefault="00AD03DC" w:rsidP="00AD0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Мүмкіндігі шектеулі балаларды кешенді оқыту барысында білім беру мекемелерімен психологиялық-медициналық-педагогикалық жағдайларды қамтамасыз ету (саңырау балалар, нашар еститін және кейіннен саңырау балалар, психикалық дамуы тежелген балалар,  аутистік спектрлік аурулары бар балалар,  сөйлеу бұзылыстары бар балалар, тірек-қимыл аппараты бұзылған балаларға).</w:t>
            </w:r>
          </w:p>
          <w:p w14:paraId="14641B4D" w14:textId="0B7BE6D0" w:rsidR="00AD03DC" w:rsidRPr="00AD03DC" w:rsidRDefault="00AD03DC" w:rsidP="00AD03D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Бақылау формасы –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AD03D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</w:p>
        </w:tc>
        <w:tc>
          <w:tcPr>
            <w:tcW w:w="2126" w:type="dxa"/>
          </w:tcPr>
          <w:p w14:paraId="56F862D1" w14:textId="11AAD87D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ізденіс: кесте, слайдпен қорғау</w:t>
            </w:r>
          </w:p>
        </w:tc>
      </w:tr>
      <w:tr w:rsidR="00AD03DC" w:rsidRPr="00AD03DC" w14:paraId="462699E1" w14:textId="77777777" w:rsidTr="00AD03DC">
        <w:tc>
          <w:tcPr>
            <w:tcW w:w="458" w:type="dxa"/>
          </w:tcPr>
          <w:p w14:paraId="53D95521" w14:textId="77777777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80" w:type="dxa"/>
          </w:tcPr>
          <w:p w14:paraId="4CCDB563" w14:textId="77777777" w:rsidR="00AD03DC" w:rsidRPr="00AD03DC" w:rsidRDefault="00AD03DC" w:rsidP="00AD0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46304DD4" w14:textId="11FF7EA9" w:rsidR="00AD03DC" w:rsidRPr="00AD03DC" w:rsidRDefault="00AD03DC" w:rsidP="00AD03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3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1EA1ABD" w14:textId="77777777" w:rsidR="005A2B31" w:rsidRPr="00AD03DC" w:rsidRDefault="005A2B31" w:rsidP="00AD03D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A7F67D" w14:textId="77777777" w:rsidR="005A2B31" w:rsidRPr="00AD03DC" w:rsidRDefault="005A2B31" w:rsidP="00AD03D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8994F79" w14:textId="77777777" w:rsidR="00AD03DC" w:rsidRPr="00AD03DC" w:rsidRDefault="00AD03DC" w:rsidP="00AD0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AD03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Оқу әдебиеттері:</w:t>
      </w:r>
    </w:p>
    <w:p w14:paraId="5C8AB3D1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</w:pPr>
      <w:proofErr w:type="spellStart"/>
      <w:r w:rsidRPr="00AD03DC">
        <w:rPr>
          <w:lang w:val="en-US"/>
        </w:rPr>
        <w:t>Movkebayeva</w:t>
      </w:r>
      <w:proofErr w:type="spellEnd"/>
      <w:r w:rsidRPr="00AD03DC">
        <w:rPr>
          <w:lang w:val="en-US"/>
        </w:rPr>
        <w:t xml:space="preserve"> Z.A., </w:t>
      </w:r>
      <w:proofErr w:type="gramStart"/>
      <w:r w:rsidRPr="00AD03DC">
        <w:rPr>
          <w:lang w:val="en-US"/>
        </w:rPr>
        <w:t>and etc</w:t>
      </w:r>
      <w:proofErr w:type="gramEnd"/>
      <w:r w:rsidRPr="00AD03DC">
        <w:rPr>
          <w:lang w:val="en-US"/>
        </w:rPr>
        <w:t xml:space="preserve">. Inclusive education: Textbook. / Z.A. </w:t>
      </w:r>
      <w:proofErr w:type="spellStart"/>
      <w:r w:rsidRPr="00AD03DC">
        <w:rPr>
          <w:lang w:val="en-US"/>
        </w:rPr>
        <w:t>Movkebayeva</w:t>
      </w:r>
      <w:proofErr w:type="spellEnd"/>
      <w:r w:rsidRPr="00AD03DC">
        <w:rPr>
          <w:lang w:val="en-US"/>
        </w:rPr>
        <w:t xml:space="preserve">. A.T. </w:t>
      </w:r>
      <w:proofErr w:type="spellStart"/>
      <w:r w:rsidRPr="00AD03DC">
        <w:rPr>
          <w:lang w:val="en-US"/>
        </w:rPr>
        <w:t>Iskakova</w:t>
      </w:r>
      <w:proofErr w:type="spellEnd"/>
      <w:r w:rsidRPr="00AD03DC">
        <w:rPr>
          <w:lang w:val="en-US"/>
        </w:rPr>
        <w:t xml:space="preserve">. / - Almaty: Association of higher* educational institutions </w:t>
      </w:r>
      <w:proofErr w:type="spellStart"/>
      <w:r w:rsidRPr="00AD03DC">
        <w:rPr>
          <w:lang w:val="en-US"/>
        </w:rPr>
        <w:t>o f</w:t>
      </w:r>
      <w:proofErr w:type="spellEnd"/>
      <w:r w:rsidRPr="00AD03DC">
        <w:rPr>
          <w:lang w:val="en-US"/>
        </w:rPr>
        <w:t xml:space="preserve"> Kazakhstan. </w:t>
      </w:r>
      <w:r w:rsidRPr="00AD03DC">
        <w:t>2 0 1 6 .- 2 3 6 p.</w:t>
      </w:r>
    </w:p>
    <w:p w14:paraId="5021311E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</w:pPr>
      <w:proofErr w:type="spellStart"/>
      <w:r w:rsidRPr="00AD03DC">
        <w:t>Тебенова</w:t>
      </w:r>
      <w:proofErr w:type="spellEnd"/>
      <w:r w:rsidRPr="00AD03DC">
        <w:t xml:space="preserve"> К.С. Основы инклюзивного образования: учебное пособие / К.С. </w:t>
      </w:r>
      <w:proofErr w:type="spellStart"/>
      <w:r w:rsidRPr="00AD03DC">
        <w:t>Тебенова</w:t>
      </w:r>
      <w:proofErr w:type="spellEnd"/>
      <w:r w:rsidRPr="00AD03DC">
        <w:t xml:space="preserve">, С.Т. Каргин, Л.С. </w:t>
      </w:r>
      <w:proofErr w:type="spellStart"/>
      <w:r w:rsidRPr="00AD03DC">
        <w:t>Заркенова</w:t>
      </w:r>
      <w:proofErr w:type="spellEnd"/>
      <w:r w:rsidRPr="00AD03DC">
        <w:t xml:space="preserve"> и др. - Алматы: издательство </w:t>
      </w:r>
      <w:proofErr w:type="spellStart"/>
      <w:r w:rsidRPr="00AD03DC">
        <w:t>TechSmith</w:t>
      </w:r>
      <w:proofErr w:type="spellEnd"/>
      <w:r w:rsidRPr="00AD03DC">
        <w:t>, 2019. - 304 с</w:t>
      </w:r>
    </w:p>
    <w:p w14:paraId="24661DB9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</w:pPr>
      <w:proofErr w:type="spellStart"/>
      <w:r w:rsidRPr="00AD03DC">
        <w:t>Байменова</w:t>
      </w:r>
      <w:proofErr w:type="spellEnd"/>
      <w:r w:rsidRPr="00AD03DC">
        <w:t xml:space="preserve"> Б.С. Развитие инклюзивного образования в Казахстане и за рубежом: учебное пособие / Б.С. </w:t>
      </w:r>
      <w:proofErr w:type="spellStart"/>
      <w:r w:rsidRPr="00AD03DC">
        <w:t>Байменова</w:t>
      </w:r>
      <w:proofErr w:type="spellEnd"/>
      <w:r w:rsidRPr="00AD03DC">
        <w:t xml:space="preserve">. - Алматы: издательство </w:t>
      </w:r>
      <w:proofErr w:type="spellStart"/>
      <w:r w:rsidRPr="00AD03DC">
        <w:t>TechSmith</w:t>
      </w:r>
      <w:proofErr w:type="spellEnd"/>
      <w:r w:rsidRPr="00AD03DC">
        <w:t>, 2019. - 148 с</w:t>
      </w:r>
    </w:p>
    <w:p w14:paraId="7C8F032B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</w:pPr>
      <w:proofErr w:type="spellStart"/>
      <w:r w:rsidRPr="00AD03DC">
        <w:t>Жубакова</w:t>
      </w:r>
      <w:proofErr w:type="spellEnd"/>
      <w:r w:rsidRPr="00AD03DC">
        <w:t xml:space="preserve"> С.С. Теория н практика инклюзивного образования. Учебное пособие. С.С. </w:t>
      </w:r>
      <w:proofErr w:type="spellStart"/>
      <w:r w:rsidRPr="00AD03DC">
        <w:t>Жубакова</w:t>
      </w:r>
      <w:proofErr w:type="spellEnd"/>
      <w:r w:rsidRPr="00AD03DC">
        <w:t xml:space="preserve"> - Алматы: </w:t>
      </w:r>
      <w:proofErr w:type="spellStart"/>
      <w:r w:rsidRPr="00AD03DC">
        <w:t>TechSmith</w:t>
      </w:r>
      <w:proofErr w:type="spellEnd"/>
      <w:r w:rsidRPr="00AD03DC">
        <w:t>, 2019. - 148 с.</w:t>
      </w:r>
    </w:p>
    <w:p w14:paraId="157974F8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</w:pPr>
      <w:proofErr w:type="spellStart"/>
      <w:r w:rsidRPr="00AD03DC">
        <w:t>Мовкебаева</w:t>
      </w:r>
      <w:proofErr w:type="spellEnd"/>
      <w:r w:rsidRPr="00AD03DC">
        <w:t xml:space="preserve"> З.А., Денисова И.А., </w:t>
      </w:r>
      <w:proofErr w:type="spellStart"/>
      <w:r w:rsidRPr="00AD03DC">
        <w:t>Оралканова</w:t>
      </w:r>
      <w:proofErr w:type="spellEnd"/>
      <w:r w:rsidRPr="00AD03DC">
        <w:t xml:space="preserve"> И.А., </w:t>
      </w:r>
      <w:proofErr w:type="spellStart"/>
      <w:r w:rsidRPr="00AD03DC">
        <w:t>Жакупова</w:t>
      </w:r>
      <w:proofErr w:type="spellEnd"/>
      <w:r w:rsidRPr="00AD03DC">
        <w:t xml:space="preserve"> Д.С.</w:t>
      </w:r>
      <w:r w:rsidRPr="00AD03DC">
        <w:rPr>
          <w:lang w:val="kk-KZ"/>
        </w:rPr>
        <w:t xml:space="preserve"> </w:t>
      </w:r>
      <w:r w:rsidRPr="00AD03DC">
        <w:t xml:space="preserve">Инклюзивное образование. Учебное пособие для ВУЗов. </w:t>
      </w:r>
      <w:r w:rsidRPr="00AD03DC">
        <w:rPr>
          <w:kern w:val="2"/>
        </w:rPr>
        <w:t>/Издательство: Алматы, 2013. – 200 с.</w:t>
      </w:r>
    </w:p>
    <w:p w14:paraId="6F891ABE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</w:pPr>
      <w:proofErr w:type="spellStart"/>
      <w:r w:rsidRPr="00AD03DC">
        <w:t>Мовкебаева</w:t>
      </w:r>
      <w:proofErr w:type="spellEnd"/>
      <w:r w:rsidRPr="00AD03DC">
        <w:t xml:space="preserve"> З.А., Денисова И.А., </w:t>
      </w:r>
      <w:proofErr w:type="spellStart"/>
      <w:r w:rsidRPr="00AD03DC">
        <w:t>Оралканова</w:t>
      </w:r>
      <w:proofErr w:type="spellEnd"/>
      <w:r w:rsidRPr="00AD03DC">
        <w:t xml:space="preserve"> И.А., </w:t>
      </w:r>
      <w:proofErr w:type="spellStart"/>
      <w:r w:rsidRPr="00AD03DC">
        <w:t>Жакупова</w:t>
      </w:r>
      <w:proofErr w:type="spellEnd"/>
      <w:r w:rsidRPr="00AD03DC">
        <w:t xml:space="preserve"> Д.С. М54 Инклюзивное образование. Учебное пособие для ВУЗов. - Алматы, 2013. - 200 с.</w:t>
      </w:r>
    </w:p>
    <w:p w14:paraId="79D3E441" w14:textId="77777777" w:rsidR="00AD03DC" w:rsidRPr="00AD03DC" w:rsidRDefault="00AD03DC" w:rsidP="00AD03DC">
      <w:pPr>
        <w:pStyle w:val="a7"/>
        <w:numPr>
          <w:ilvl w:val="0"/>
          <w:numId w:val="15"/>
        </w:numPr>
        <w:tabs>
          <w:tab w:val="left" w:pos="459"/>
        </w:tabs>
        <w:spacing w:after="0" w:line="240" w:lineRule="auto"/>
        <w:ind w:hanging="357"/>
        <w:contextualSpacing/>
        <w:rPr>
          <w:noProof/>
          <w:lang w:val="kk-KZ"/>
        </w:rPr>
      </w:pPr>
      <w:r w:rsidRPr="00AD03DC">
        <w:rPr>
          <w:noProof/>
          <w:lang w:val="kk-KZ"/>
        </w:rPr>
        <w:t>Айтбаева А.Б. Арнай педагогика негіздері: оқу құралы. – Аламты: Қазақ университеті, 2017. – 250 б.</w:t>
      </w:r>
    </w:p>
    <w:p w14:paraId="50E88DEB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rFonts w:eastAsia="Calibri"/>
          <w:lang w:val="kk-KZ" w:eastAsia="en-US"/>
        </w:rPr>
      </w:pPr>
      <w:r w:rsidRPr="00AD03DC">
        <w:rPr>
          <w:lang w:val="kk-KZ"/>
        </w:rPr>
        <w:t>«Білім туралы» ҚР-ның 2007 жылғы 27 шілдедегі № 319-III Заңы. «Бала құқықтары туралы» Конвенция БҰҰ-ның Бас Ассамблеясымен 20.11.1989 ж. қабылданған. ҚР Жоғарғы Кеңесінің 1994 жылдың 8 маусымындағы №77 қаулысымен ратификацияланған. «Мүгедектер құқықтары туралы» Конвенция</w:t>
      </w:r>
    </w:p>
    <w:p w14:paraId="04995767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lang w:val="kk-KZ"/>
        </w:rPr>
      </w:pPr>
      <w:r w:rsidRPr="00AD03DC">
        <w:rPr>
          <w:lang w:val="kk-KZ"/>
        </w:rPr>
        <w:t xml:space="preserve">БҰҰ – 2007 жылдың 30 наурызы. Мұқтаждықтары ерекше тұлғаларға білім берудегі Саламанка Декларациясы мен іс-әрекеттердің Шеңбері: Мұқтаждықтары ерекше тұлғаларға білім беру туралы дүниежүзілік конференция – Испания – 1994 ж. </w:t>
      </w:r>
    </w:p>
    <w:p w14:paraId="09BAB488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lang w:val="kk-KZ"/>
        </w:rPr>
      </w:pPr>
      <w:r w:rsidRPr="00AD03DC">
        <w:rPr>
          <w:lang w:val="kk-KZ"/>
        </w:rPr>
        <w:t xml:space="preserve">«Қазақстан Республикасындағы бала құқықтары туралы» ҚР-ның 2002 жылғы 8 тамыздағы № 345 Заңы. </w:t>
      </w:r>
    </w:p>
    <w:p w14:paraId="5AAC7C07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lang w:val="kk-KZ"/>
        </w:rPr>
      </w:pPr>
      <w:r w:rsidRPr="00AD03DC">
        <w:rPr>
          <w:lang w:val="kk-KZ"/>
        </w:rPr>
        <w:lastRenderedPageBreak/>
        <w:t xml:space="preserve">«Мүмкіндіктері шектеулі балаларды әлеуметтік және медициналық-педагогикалық түзетудегі қолдау туралы» ҚР-ның 2002 жылғы 11 маусымдағы № 343 Заңы. </w:t>
      </w:r>
    </w:p>
    <w:p w14:paraId="261F0258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lang w:val="kk-KZ"/>
        </w:rPr>
      </w:pPr>
      <w:r w:rsidRPr="00AD03DC">
        <w:rPr>
          <w:lang w:val="kk-KZ"/>
        </w:rPr>
        <w:t xml:space="preserve">«Қазақстан Республикасында білім беруді дамытудың 2011-2020 жылдарға арналған мемлекеттік бағдарламасы» ҚР Президентінің 2010 жылғы 7 желтоқсандағы №1118 Жарғысы. </w:t>
      </w:r>
    </w:p>
    <w:p w14:paraId="0EA9AFBB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lang w:val="kk-KZ"/>
        </w:rPr>
      </w:pPr>
      <w:r w:rsidRPr="00AD03DC">
        <w:rPr>
          <w:lang w:val="kk-KZ"/>
        </w:rPr>
        <w:t xml:space="preserve">«Білім беру ұйымдарына қойылатын санитарлық-эпидемиялық талаптар» Санитарлық талаптар ҚР Ұлттық экономика министрлігінің 2014 жылғы 29 желтоқсанда № 179 бұйрығы (Қазақстан Республикасы нормативтік құқықтық актілерді мемлекеттік тіркеу тізілімінде 2015 жылғы 17 ақпанда № 10275 болып тіркелді). </w:t>
      </w:r>
    </w:p>
    <w:p w14:paraId="1EC75088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lang w:val="kk-KZ"/>
        </w:rPr>
      </w:pPr>
      <w:r w:rsidRPr="00AD03DC">
        <w:rPr>
          <w:lang w:val="kk-KZ"/>
        </w:rPr>
        <w:t xml:space="preserve">«Мүгедектердің өмір сапасын жақсарту жөніндегі ұлттық жоспар» ҚР Үкіметінің 2012 жылғы 16 қаңтардағы № 64 Қаулысы. </w:t>
      </w:r>
    </w:p>
    <w:p w14:paraId="5F6942B4" w14:textId="77777777" w:rsidR="00AD03DC" w:rsidRPr="00AD03DC" w:rsidRDefault="00AD03DC" w:rsidP="00AD03DC">
      <w:pPr>
        <w:pStyle w:val="a7"/>
        <w:numPr>
          <w:ilvl w:val="0"/>
          <w:numId w:val="15"/>
        </w:numPr>
        <w:spacing w:after="0" w:line="240" w:lineRule="auto"/>
        <w:ind w:hanging="357"/>
        <w:contextualSpacing/>
        <w:jc w:val="both"/>
        <w:rPr>
          <w:lang w:val="kk-KZ"/>
        </w:rPr>
      </w:pPr>
      <w:r w:rsidRPr="00AD03DC">
        <w:rPr>
          <w:lang w:val="kk-KZ"/>
        </w:rPr>
        <w:t>«Орта білім берудің (бастауыш, негізгі орта, жалпы орта білім беру) мемлекеттік жалпыға міндетті білім беру стандарты» ҚР Үкіметінің 2012 жылғы 23 тамыздағы №1080 Қаулысы.</w:t>
      </w:r>
    </w:p>
    <w:p w14:paraId="6430D04D" w14:textId="77777777" w:rsidR="00AD03DC" w:rsidRPr="00AD03DC" w:rsidRDefault="00AD03DC" w:rsidP="00AD0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</w:pPr>
      <w:r w:rsidRPr="00AD03D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Ғаламтор ресурстары: (3-5 тен кем емес)</w:t>
      </w:r>
    </w:p>
    <w:p w14:paraId="0F311257" w14:textId="3FB3FCCE" w:rsidR="00AD03DC" w:rsidRPr="00AD03DC" w:rsidRDefault="00AD03DC" w:rsidP="00AD03D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Pr="00AD03DC">
          <w:rPr>
            <w:rStyle w:val="a9"/>
            <w:sz w:val="24"/>
            <w:szCs w:val="24"/>
            <w:lang w:val="kk-KZ"/>
          </w:rPr>
          <w:t>https://repository.apa.kz/bitstream/handle/123456789/150/%D0%9E%D1%81%D0%BF%D0%B0%D0%BD%D0%B1%D0%B0%D0%B5%D0%B2%D0%B0-%D0%98%D0%9D%D0%9A%D0%9B%D0%AE%D0%97%D0%98%D0%AF.pdf?sequence=1&amp;isAllowed=y</w:t>
        </w:r>
      </w:hyperlink>
    </w:p>
    <w:sectPr w:rsidR="00AD03DC" w:rsidRPr="00AD03DC" w:rsidSect="00C7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CA">
    <w:altName w:val="Times 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64E6"/>
    <w:multiLevelType w:val="hybridMultilevel"/>
    <w:tmpl w:val="BE7C4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028240C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2078"/>
    <w:multiLevelType w:val="hybridMultilevel"/>
    <w:tmpl w:val="90C2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2C4C"/>
    <w:multiLevelType w:val="hybridMultilevel"/>
    <w:tmpl w:val="7122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30F"/>
    <w:multiLevelType w:val="hybridMultilevel"/>
    <w:tmpl w:val="F612ADDA"/>
    <w:lvl w:ilvl="0" w:tplc="7EC83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1914"/>
    <w:multiLevelType w:val="hybridMultilevel"/>
    <w:tmpl w:val="91029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77F56"/>
    <w:multiLevelType w:val="hybridMultilevel"/>
    <w:tmpl w:val="5512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03F6D"/>
    <w:multiLevelType w:val="multilevel"/>
    <w:tmpl w:val="DABC04E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332E2B49"/>
    <w:multiLevelType w:val="hybridMultilevel"/>
    <w:tmpl w:val="D116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5C38"/>
    <w:multiLevelType w:val="hybridMultilevel"/>
    <w:tmpl w:val="4B1C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0512"/>
    <w:multiLevelType w:val="hybridMultilevel"/>
    <w:tmpl w:val="8102CD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E37643C"/>
    <w:multiLevelType w:val="hybridMultilevel"/>
    <w:tmpl w:val="5D88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81CF0"/>
    <w:multiLevelType w:val="hybridMultilevel"/>
    <w:tmpl w:val="9614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84475"/>
    <w:multiLevelType w:val="hybridMultilevel"/>
    <w:tmpl w:val="E48C7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95A53"/>
    <w:multiLevelType w:val="hybridMultilevel"/>
    <w:tmpl w:val="CDACE998"/>
    <w:lvl w:ilvl="0" w:tplc="8486A00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05EF6"/>
    <w:multiLevelType w:val="hybridMultilevel"/>
    <w:tmpl w:val="E0FEFBA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13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DDC"/>
    <w:rsid w:val="00013B1D"/>
    <w:rsid w:val="00014594"/>
    <w:rsid w:val="00017FAB"/>
    <w:rsid w:val="00024EAB"/>
    <w:rsid w:val="000305AE"/>
    <w:rsid w:val="00051805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4CB6"/>
    <w:rsid w:val="00156502"/>
    <w:rsid w:val="00164A8D"/>
    <w:rsid w:val="00172CEE"/>
    <w:rsid w:val="00172E67"/>
    <w:rsid w:val="0017621B"/>
    <w:rsid w:val="00177966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07192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1A7D"/>
    <w:rsid w:val="00465EE3"/>
    <w:rsid w:val="00465EFE"/>
    <w:rsid w:val="004729BF"/>
    <w:rsid w:val="00481604"/>
    <w:rsid w:val="00481D00"/>
    <w:rsid w:val="00486DDC"/>
    <w:rsid w:val="00495171"/>
    <w:rsid w:val="004A40A0"/>
    <w:rsid w:val="004A574C"/>
    <w:rsid w:val="004A76F9"/>
    <w:rsid w:val="004B0D97"/>
    <w:rsid w:val="004B1D26"/>
    <w:rsid w:val="004B5CBE"/>
    <w:rsid w:val="004C28C4"/>
    <w:rsid w:val="004E25DF"/>
    <w:rsid w:val="004F0492"/>
    <w:rsid w:val="004F69E4"/>
    <w:rsid w:val="0050006A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2B31"/>
    <w:rsid w:val="005A7A9C"/>
    <w:rsid w:val="005B644E"/>
    <w:rsid w:val="005B65E6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1BF"/>
    <w:rsid w:val="00670310"/>
    <w:rsid w:val="00670653"/>
    <w:rsid w:val="006728B0"/>
    <w:rsid w:val="00676795"/>
    <w:rsid w:val="00676F5E"/>
    <w:rsid w:val="006852CF"/>
    <w:rsid w:val="00686329"/>
    <w:rsid w:val="00694B2E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48BE"/>
    <w:rsid w:val="008D5BDD"/>
    <w:rsid w:val="008E30B9"/>
    <w:rsid w:val="008F73F9"/>
    <w:rsid w:val="008F7521"/>
    <w:rsid w:val="0090048A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4AE8"/>
    <w:rsid w:val="00947EE9"/>
    <w:rsid w:val="00952678"/>
    <w:rsid w:val="00954C0F"/>
    <w:rsid w:val="00967254"/>
    <w:rsid w:val="00967DB3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D03DC"/>
    <w:rsid w:val="00AD5849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67AC5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2D8A"/>
    <w:rsid w:val="00C34DCB"/>
    <w:rsid w:val="00C37120"/>
    <w:rsid w:val="00C52B48"/>
    <w:rsid w:val="00C52C72"/>
    <w:rsid w:val="00C57B4B"/>
    <w:rsid w:val="00C63C3B"/>
    <w:rsid w:val="00C648B9"/>
    <w:rsid w:val="00C73014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2426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1C61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4736E"/>
    <w:rsid w:val="00F5405E"/>
    <w:rsid w:val="00F552F7"/>
    <w:rsid w:val="00F60005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C6AF"/>
  <w15:docId w15:val="{3653BB5B-D43F-4BCE-B0AE-F0035D74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B3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5A2B31"/>
    <w:pPr>
      <w:autoSpaceDE w:val="0"/>
      <w:autoSpaceDN w:val="0"/>
      <w:adjustRightInd w:val="0"/>
      <w:spacing w:after="0" w:line="240" w:lineRule="auto"/>
    </w:pPr>
    <w:rPr>
      <w:rFonts w:ascii="Times CA" w:hAnsi="Times CA" w:cs="Times CA"/>
      <w:color w:val="000000"/>
      <w:sz w:val="24"/>
      <w:szCs w:val="24"/>
    </w:rPr>
  </w:style>
  <w:style w:type="table" w:styleId="a5">
    <w:name w:val="Table Grid"/>
    <w:basedOn w:val="a1"/>
    <w:uiPriority w:val="39"/>
    <w:rsid w:val="005A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2B31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aliases w:val="Обычный (Web),Обычный (веб) Знак1,Обычный (веб) Знак Знак"/>
    <w:basedOn w:val="a"/>
    <w:link w:val="a8"/>
    <w:uiPriority w:val="1"/>
    <w:unhideWhenUsed/>
    <w:qFormat/>
    <w:rsid w:val="005A2B31"/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Web) Знак,Обычный (веб) Знак1 Знак,Обычный (веб) Знак Знак Знак"/>
    <w:link w:val="a7"/>
    <w:uiPriority w:val="1"/>
    <w:locked/>
    <w:rsid w:val="005B65E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B65E6"/>
    <w:rPr>
      <w:rFonts w:eastAsiaTheme="minorEastAsia"/>
      <w:lang w:eastAsia="ru-RU"/>
    </w:rPr>
  </w:style>
  <w:style w:type="character" w:styleId="a9">
    <w:name w:val="Hyperlink"/>
    <w:uiPriority w:val="99"/>
    <w:semiHidden/>
    <w:unhideWhenUsed/>
    <w:rsid w:val="00AD03DC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sitory.apa.kz/bitstream/handle/123456789/150/%D0%9E%D1%81%D0%BF%D0%B0%D0%BD%D0%B1%D0%B0%D0%B5%D0%B2%D0%B0-%D0%98%D0%9D%D0%9A%D0%9B%D0%AE%D0%97%D0%98%D0%AF.pdf?sequence=1&amp;isAllowed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admin</cp:lastModifiedBy>
  <cp:revision>6</cp:revision>
  <dcterms:created xsi:type="dcterms:W3CDTF">2021-09-18T22:39:00Z</dcterms:created>
  <dcterms:modified xsi:type="dcterms:W3CDTF">2022-09-18T18:19:00Z</dcterms:modified>
</cp:coreProperties>
</file>